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C0" w:rsidRDefault="00C65B3C">
      <w:r>
        <w:t xml:space="preserve">Na vědomost se dává, že dne </w:t>
      </w:r>
    </w:p>
    <w:p w:rsidR="00C65B3C" w:rsidRDefault="00C65B3C">
      <w:r>
        <w:t>10. února 2018</w:t>
      </w:r>
    </w:p>
    <w:p w:rsidR="00C65B3C" w:rsidRDefault="00C65B3C">
      <w:r>
        <w:t>Bude v horních Věstonicích probíhat fašank. Do průvodu zveme různé maškary všech věkových kategorií. Sraz v 10:00 hod u obecního úřadu. Upozorňujeme občany, že jim nebude bráněno, budou-li se chtít aktivně zúčastnit průvodu a jakéhokoliv křepčení.</w:t>
      </w:r>
    </w:p>
    <w:p w:rsidR="00C65B3C" w:rsidRDefault="00C65B3C"/>
    <w:p w:rsidR="00C65B3C" w:rsidRDefault="00C65B3C">
      <w:r>
        <w:t xml:space="preserve">Taky se nezakazuje poskytování občerstvení znaveným účastníkům </w:t>
      </w:r>
      <w:proofErr w:type="spellStart"/>
      <w:r>
        <w:t>fašankového</w:t>
      </w:r>
      <w:proofErr w:type="spellEnd"/>
      <w:r>
        <w:t xml:space="preserve"> průvodu.</w:t>
      </w:r>
    </w:p>
    <w:p w:rsidR="00C65B3C" w:rsidRDefault="00C65B3C">
      <w:r>
        <w:t>Srdečně zve Obecní úřad Horní Věstonice</w:t>
      </w:r>
    </w:p>
    <w:sectPr w:rsidR="00C65B3C" w:rsidSect="0027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65B3C"/>
    <w:rsid w:val="00240E09"/>
    <w:rsid w:val="002779C0"/>
    <w:rsid w:val="003502A5"/>
    <w:rsid w:val="00C6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2018-01-25T12:32:00Z</dcterms:created>
  <dcterms:modified xsi:type="dcterms:W3CDTF">2018-01-25T15:17:00Z</dcterms:modified>
</cp:coreProperties>
</file>